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AB07" w14:textId="53940658" w:rsidR="00BC4D39" w:rsidRPr="00BC4D39" w:rsidRDefault="00096163" w:rsidP="008A0BFE">
      <w:pPr>
        <w:jc w:val="center"/>
        <w:rPr>
          <w:rFonts w:ascii="Times New Roman" w:hAnsi="Times New Roman" w:cs="Times New Roman"/>
          <w:b/>
          <w:color w:val="767171" w:themeColor="background2" w:themeShade="80"/>
          <w:sz w:val="48"/>
          <w:szCs w:val="48"/>
        </w:rPr>
      </w:pPr>
      <w:r>
        <w:rPr>
          <w:rFonts w:ascii="Times New Roman" w:hAnsi="Times New Roman" w:cs="Times New Roman"/>
          <w:b/>
          <w:color w:val="767171" w:themeColor="background2" w:themeShade="80"/>
          <w:sz w:val="48"/>
          <w:szCs w:val="48"/>
        </w:rPr>
        <w:t>A</w:t>
      </w:r>
      <w:r w:rsidR="008A0BFE">
        <w:rPr>
          <w:rFonts w:ascii="Times New Roman" w:hAnsi="Times New Roman" w:cs="Times New Roman"/>
          <w:b/>
          <w:color w:val="767171" w:themeColor="background2" w:themeShade="80"/>
          <w:sz w:val="48"/>
          <w:szCs w:val="48"/>
        </w:rPr>
        <w:t>n Exciting Month Planned</w:t>
      </w:r>
    </w:p>
    <w:p w14:paraId="599EA020" w14:textId="1BA9AC33" w:rsidR="008A0BFE" w:rsidRPr="00C9634F" w:rsidRDefault="00715383" w:rsidP="00FD6C7E">
      <w:pPr>
        <w:pBdr>
          <w:top w:val="single" w:sz="18" w:space="6" w:color="A6A6A6" w:themeColor="background1" w:themeShade="A6"/>
          <w:bottom w:val="single" w:sz="12" w:space="6" w:color="FFD966" w:themeColor="accent4" w:themeTint="99"/>
        </w:pBdr>
        <w:tabs>
          <w:tab w:val="center" w:pos="5040"/>
          <w:tab w:val="right" w:pos="9216"/>
        </w:tabs>
        <w:rPr>
          <w:rFonts w:ascii="Times New Roman" w:hAnsi="Times New Roman" w:cs="Times New Roman"/>
        </w:rPr>
      </w:pPr>
      <w:r>
        <w:rPr>
          <w:rFonts w:ascii="Times New Roman" w:hAnsi="Times New Roman" w:cs="Times New Roman"/>
        </w:rPr>
        <w:t>Volume</w:t>
      </w:r>
      <w:r w:rsidR="00BC4D39" w:rsidRPr="00BC4D39">
        <w:rPr>
          <w:rFonts w:ascii="Times New Roman" w:hAnsi="Times New Roman" w:cs="Times New Roman"/>
        </w:rPr>
        <w:t xml:space="preserve"> 1</w:t>
      </w:r>
      <w:r w:rsidR="00BC4D39">
        <w:rPr>
          <w:rFonts w:ascii="Times New Roman" w:hAnsi="Times New Roman" w:cs="Times New Roman"/>
        </w:rPr>
        <w:tab/>
      </w:r>
      <w:r w:rsidR="008A0BFE">
        <w:rPr>
          <w:rFonts w:ascii="Times New Roman" w:hAnsi="Times New Roman" w:cs="Times New Roman"/>
        </w:rPr>
        <w:t>Harmonic Heroes</w:t>
      </w:r>
      <w:r w:rsidR="00BC4D39">
        <w:rPr>
          <w:rFonts w:ascii="Times New Roman" w:hAnsi="Times New Roman" w:cs="Times New Roman"/>
        </w:rPr>
        <w:tab/>
      </w:r>
      <w:r w:rsidR="008A0BFE">
        <w:rPr>
          <w:rFonts w:ascii="Times New Roman" w:hAnsi="Times New Roman" w:cs="Times New Roman"/>
        </w:rPr>
        <w:t>November 2017</w:t>
      </w:r>
    </w:p>
    <w:p w14:paraId="2E3F5F5A" w14:textId="6DF2EEEA" w:rsidR="008A0BFE" w:rsidRDefault="008A0BFE" w:rsidP="004032AB">
      <w:pPr>
        <w:rPr>
          <w:rFonts w:ascii="Times New Roman" w:hAnsi="Times New Roman" w:cs="Times New Roman"/>
          <w:b/>
        </w:rPr>
      </w:pPr>
    </w:p>
    <w:p w14:paraId="37AF6755" w14:textId="77777777" w:rsidR="008D2ABA" w:rsidRDefault="008D2ABA" w:rsidP="004032AB">
      <w:pPr>
        <w:rPr>
          <w:rFonts w:ascii="Times New Roman" w:hAnsi="Times New Roman" w:cs="Times New Roman"/>
          <w:b/>
        </w:rPr>
        <w:sectPr w:rsidR="008D2ABA" w:rsidSect="008A0BFE">
          <w:pgSz w:w="12240" w:h="15840"/>
          <w:pgMar w:top="720" w:right="1440" w:bottom="720" w:left="1440" w:header="720" w:footer="720" w:gutter="0"/>
          <w:cols w:space="720"/>
          <w:docGrid w:linePitch="360"/>
        </w:sectPr>
      </w:pPr>
    </w:p>
    <w:p w14:paraId="0C708760" w14:textId="64B610CD" w:rsidR="00792A89" w:rsidRPr="000F105E" w:rsidRDefault="004032AB" w:rsidP="004032AB">
      <w:pPr>
        <w:rPr>
          <w:rFonts w:ascii="Times New Roman" w:hAnsi="Times New Roman" w:cs="Times New Roman"/>
          <w:b/>
        </w:rPr>
      </w:pPr>
      <w:r w:rsidRPr="000F105E">
        <w:rPr>
          <w:rFonts w:ascii="Times New Roman" w:hAnsi="Times New Roman" w:cs="Times New Roman"/>
          <w:b/>
        </w:rPr>
        <w:lastRenderedPageBreak/>
        <w:t xml:space="preserve">Who We Are </w:t>
      </w:r>
    </w:p>
    <w:p w14:paraId="58E55DE7" w14:textId="6A268302" w:rsidR="001868F7" w:rsidRDefault="00A72FDF" w:rsidP="00E90EC9">
      <w:pPr>
        <w:rPr>
          <w:rFonts w:ascii="Times New Roman" w:hAnsi="Times New Roman" w:cs="Times New Roman"/>
        </w:rPr>
      </w:pPr>
      <w:r>
        <w:rPr>
          <w:rFonts w:ascii="Times New Roman" w:hAnsi="Times New Roman" w:cs="Times New Roman"/>
        </w:rPr>
        <w:t>F</w:t>
      </w:r>
      <w:r w:rsidR="004032AB" w:rsidRPr="000F105E">
        <w:rPr>
          <w:rFonts w:ascii="Times New Roman" w:hAnsi="Times New Roman" w:cs="Times New Roman"/>
        </w:rPr>
        <w:t>or those of you that don’t know what Harmonic Heroes is, we are a venture through United Way Youth Venture. UWYV is a non-profit organization that helps students turn their dreams into reality.</w:t>
      </w:r>
      <w:r w:rsidR="000F105E">
        <w:rPr>
          <w:rFonts w:ascii="Times New Roman" w:hAnsi="Times New Roman" w:cs="Times New Roman"/>
        </w:rPr>
        <w:t xml:space="preserve"> </w:t>
      </w:r>
      <w:r w:rsidR="004032AB" w:rsidRPr="000F105E">
        <w:rPr>
          <w:rFonts w:ascii="Times New Roman" w:hAnsi="Times New Roman" w:cs="Times New Roman"/>
        </w:rPr>
        <w:t xml:space="preserve">Our venture’s goal is to give instruments to students who cannot afford them and give money back to school music programs. We are a group of sophomores in high school who are all very passionate </w:t>
      </w:r>
      <w:r w:rsidR="001176B8" w:rsidRPr="000F105E">
        <w:rPr>
          <w:rFonts w:ascii="Times New Roman" w:hAnsi="Times New Roman" w:cs="Times New Roman"/>
        </w:rPr>
        <w:t xml:space="preserve">about music and want to make it a possibility for all students. </w:t>
      </w:r>
    </w:p>
    <w:p w14:paraId="6998389B" w14:textId="72504327" w:rsidR="001410B5" w:rsidRDefault="001410B5" w:rsidP="001410B5">
      <w:pPr>
        <w:rPr>
          <w:rFonts w:ascii="Times New Roman" w:hAnsi="Times New Roman" w:cs="Times New Roman"/>
        </w:rPr>
      </w:pPr>
    </w:p>
    <w:tbl>
      <w:tblPr>
        <w:tblStyle w:val="TableGrid"/>
        <w:tblpPr w:leftFromText="180" w:rightFromText="180" w:vertAnchor="text" w:horzAnchor="margin" w:tblpY="62"/>
        <w:tblW w:w="3510" w:type="dxa"/>
        <w:tblLook w:val="04A0" w:firstRow="1" w:lastRow="0" w:firstColumn="1" w:lastColumn="0" w:noHBand="0" w:noVBand="1"/>
      </w:tblPr>
      <w:tblGrid>
        <w:gridCol w:w="1890"/>
        <w:gridCol w:w="1620"/>
      </w:tblGrid>
      <w:tr w:rsidR="00ED1C52" w14:paraId="44F3C2C2" w14:textId="77777777" w:rsidTr="00ED1C52">
        <w:tc>
          <w:tcPr>
            <w:tcW w:w="1890" w:type="dxa"/>
            <w:shd w:val="clear" w:color="auto" w:fill="FFD966" w:themeFill="accent4" w:themeFillTint="99"/>
          </w:tcPr>
          <w:p w14:paraId="0237101C" w14:textId="77777777" w:rsidR="00ED1C52" w:rsidRDefault="00ED1C52" w:rsidP="00ED1C52">
            <w:pPr>
              <w:rPr>
                <w:rFonts w:ascii="Times New Roman" w:hAnsi="Times New Roman" w:cs="Times New Roman"/>
              </w:rPr>
            </w:pPr>
            <w:r>
              <w:rPr>
                <w:rFonts w:ascii="Times New Roman" w:hAnsi="Times New Roman" w:cs="Times New Roman"/>
              </w:rPr>
              <w:t>Members</w:t>
            </w:r>
          </w:p>
        </w:tc>
        <w:tc>
          <w:tcPr>
            <w:tcW w:w="1620" w:type="dxa"/>
            <w:shd w:val="clear" w:color="auto" w:fill="FFD966" w:themeFill="accent4" w:themeFillTint="99"/>
          </w:tcPr>
          <w:p w14:paraId="1571AC82" w14:textId="77777777" w:rsidR="00ED1C52" w:rsidRDefault="00ED1C52" w:rsidP="00ED1C52">
            <w:pPr>
              <w:rPr>
                <w:rFonts w:ascii="Times New Roman" w:hAnsi="Times New Roman" w:cs="Times New Roman"/>
              </w:rPr>
            </w:pPr>
            <w:r>
              <w:rPr>
                <w:rFonts w:ascii="Times New Roman" w:hAnsi="Times New Roman" w:cs="Times New Roman"/>
              </w:rPr>
              <w:t xml:space="preserve">Position </w:t>
            </w:r>
          </w:p>
        </w:tc>
      </w:tr>
      <w:tr w:rsidR="00ED1C52" w14:paraId="0FC9BEA4" w14:textId="77777777" w:rsidTr="00ED1C52">
        <w:tc>
          <w:tcPr>
            <w:tcW w:w="1890" w:type="dxa"/>
            <w:shd w:val="clear" w:color="auto" w:fill="BFBFBF" w:themeFill="background1" w:themeFillShade="BF"/>
          </w:tcPr>
          <w:p w14:paraId="56835A8D" w14:textId="77777777" w:rsidR="00ED1C52" w:rsidRDefault="00ED1C52" w:rsidP="00ED1C52">
            <w:pPr>
              <w:jc w:val="both"/>
              <w:rPr>
                <w:rFonts w:ascii="Times New Roman" w:hAnsi="Times New Roman" w:cs="Times New Roman"/>
              </w:rPr>
            </w:pPr>
            <w:r>
              <w:rPr>
                <w:rFonts w:ascii="Times New Roman" w:hAnsi="Times New Roman" w:cs="Times New Roman"/>
              </w:rPr>
              <w:t xml:space="preserve">Abby Paradis                                                                                                                                                                                                                </w:t>
            </w:r>
          </w:p>
        </w:tc>
        <w:tc>
          <w:tcPr>
            <w:tcW w:w="1620" w:type="dxa"/>
            <w:shd w:val="clear" w:color="auto" w:fill="BFBFBF" w:themeFill="background1" w:themeFillShade="BF"/>
          </w:tcPr>
          <w:p w14:paraId="0835B768" w14:textId="77777777" w:rsidR="00ED1C52" w:rsidRDefault="00ED1C52" w:rsidP="00ED1C52">
            <w:pPr>
              <w:rPr>
                <w:rFonts w:ascii="Times New Roman" w:hAnsi="Times New Roman" w:cs="Times New Roman"/>
              </w:rPr>
            </w:pPr>
            <w:r>
              <w:rPr>
                <w:rFonts w:ascii="Times New Roman" w:hAnsi="Times New Roman" w:cs="Times New Roman"/>
              </w:rPr>
              <w:t>President</w:t>
            </w:r>
          </w:p>
        </w:tc>
      </w:tr>
      <w:tr w:rsidR="00ED1C52" w14:paraId="297C21AF" w14:textId="77777777" w:rsidTr="00ED1C52">
        <w:tc>
          <w:tcPr>
            <w:tcW w:w="1890" w:type="dxa"/>
            <w:shd w:val="clear" w:color="auto" w:fill="BFBFBF" w:themeFill="background1" w:themeFillShade="BF"/>
          </w:tcPr>
          <w:p w14:paraId="49A35359" w14:textId="77777777" w:rsidR="00ED1C52" w:rsidRDefault="00ED1C52" w:rsidP="00ED1C52">
            <w:pPr>
              <w:rPr>
                <w:rFonts w:ascii="Times New Roman" w:hAnsi="Times New Roman" w:cs="Times New Roman"/>
              </w:rPr>
            </w:pPr>
            <w:r>
              <w:rPr>
                <w:rFonts w:ascii="Times New Roman" w:hAnsi="Times New Roman" w:cs="Times New Roman"/>
              </w:rPr>
              <w:t>Abby Cote</w:t>
            </w:r>
          </w:p>
        </w:tc>
        <w:tc>
          <w:tcPr>
            <w:tcW w:w="1620" w:type="dxa"/>
            <w:shd w:val="clear" w:color="auto" w:fill="BFBFBF" w:themeFill="background1" w:themeFillShade="BF"/>
          </w:tcPr>
          <w:p w14:paraId="19C158E6" w14:textId="77777777" w:rsidR="00ED1C52" w:rsidRDefault="00ED1C52" w:rsidP="00ED1C52">
            <w:pPr>
              <w:rPr>
                <w:rFonts w:ascii="Times New Roman" w:hAnsi="Times New Roman" w:cs="Times New Roman"/>
              </w:rPr>
            </w:pPr>
            <w:r>
              <w:rPr>
                <w:rFonts w:ascii="Times New Roman" w:hAnsi="Times New Roman" w:cs="Times New Roman"/>
              </w:rPr>
              <w:t>Vice P.</w:t>
            </w:r>
          </w:p>
        </w:tc>
      </w:tr>
      <w:tr w:rsidR="00ED1C52" w14:paraId="2532871C" w14:textId="77777777" w:rsidTr="00ED1C52">
        <w:tc>
          <w:tcPr>
            <w:tcW w:w="1890" w:type="dxa"/>
            <w:shd w:val="clear" w:color="auto" w:fill="BFBFBF" w:themeFill="background1" w:themeFillShade="BF"/>
          </w:tcPr>
          <w:p w14:paraId="1A24FDE9" w14:textId="77777777" w:rsidR="00ED1C52" w:rsidRDefault="00ED1C52" w:rsidP="00ED1C52">
            <w:pPr>
              <w:rPr>
                <w:rFonts w:ascii="Times New Roman" w:hAnsi="Times New Roman" w:cs="Times New Roman"/>
              </w:rPr>
            </w:pPr>
            <w:r>
              <w:rPr>
                <w:rFonts w:ascii="Times New Roman" w:hAnsi="Times New Roman" w:cs="Times New Roman"/>
              </w:rPr>
              <w:t>Katelyn Murphy</w:t>
            </w:r>
          </w:p>
        </w:tc>
        <w:tc>
          <w:tcPr>
            <w:tcW w:w="1620" w:type="dxa"/>
            <w:shd w:val="clear" w:color="auto" w:fill="BFBFBF" w:themeFill="background1" w:themeFillShade="BF"/>
          </w:tcPr>
          <w:p w14:paraId="182D8420" w14:textId="77777777" w:rsidR="00ED1C52" w:rsidRDefault="00ED1C52" w:rsidP="00ED1C52">
            <w:pPr>
              <w:rPr>
                <w:rFonts w:ascii="Times New Roman" w:hAnsi="Times New Roman" w:cs="Times New Roman"/>
              </w:rPr>
            </w:pPr>
            <w:r>
              <w:rPr>
                <w:rFonts w:ascii="Times New Roman" w:hAnsi="Times New Roman" w:cs="Times New Roman"/>
              </w:rPr>
              <w:t>Public Rel.</w:t>
            </w:r>
          </w:p>
        </w:tc>
      </w:tr>
      <w:tr w:rsidR="00ED1C52" w14:paraId="011B7140" w14:textId="77777777" w:rsidTr="00ED1C52">
        <w:tc>
          <w:tcPr>
            <w:tcW w:w="1890" w:type="dxa"/>
            <w:shd w:val="clear" w:color="auto" w:fill="BFBFBF" w:themeFill="background1" w:themeFillShade="BF"/>
          </w:tcPr>
          <w:p w14:paraId="1E75FB97" w14:textId="77777777" w:rsidR="00ED1C52" w:rsidRDefault="00ED1C52" w:rsidP="00ED1C52">
            <w:pPr>
              <w:rPr>
                <w:rFonts w:ascii="Times New Roman" w:hAnsi="Times New Roman" w:cs="Times New Roman"/>
              </w:rPr>
            </w:pPr>
            <w:r>
              <w:rPr>
                <w:rFonts w:ascii="Times New Roman" w:hAnsi="Times New Roman" w:cs="Times New Roman"/>
              </w:rPr>
              <w:t xml:space="preserve">Abby </w:t>
            </w:r>
            <w:proofErr w:type="spellStart"/>
            <w:r>
              <w:rPr>
                <w:rFonts w:ascii="Times New Roman" w:hAnsi="Times New Roman" w:cs="Times New Roman"/>
              </w:rPr>
              <w:t>Rusak</w:t>
            </w:r>
            <w:proofErr w:type="spellEnd"/>
          </w:p>
        </w:tc>
        <w:tc>
          <w:tcPr>
            <w:tcW w:w="1620" w:type="dxa"/>
            <w:shd w:val="clear" w:color="auto" w:fill="BFBFBF" w:themeFill="background1" w:themeFillShade="BF"/>
          </w:tcPr>
          <w:p w14:paraId="2F418F19" w14:textId="77777777" w:rsidR="00ED1C52" w:rsidRDefault="00ED1C52" w:rsidP="00ED1C52">
            <w:pPr>
              <w:rPr>
                <w:rFonts w:ascii="Times New Roman" w:hAnsi="Times New Roman" w:cs="Times New Roman"/>
              </w:rPr>
            </w:pPr>
            <w:r>
              <w:rPr>
                <w:rFonts w:ascii="Times New Roman" w:hAnsi="Times New Roman" w:cs="Times New Roman"/>
              </w:rPr>
              <w:t>Marketer</w:t>
            </w:r>
          </w:p>
        </w:tc>
      </w:tr>
      <w:tr w:rsidR="00ED1C52" w14:paraId="2E6BDA87" w14:textId="77777777" w:rsidTr="00ED1C52">
        <w:tc>
          <w:tcPr>
            <w:tcW w:w="1890" w:type="dxa"/>
            <w:shd w:val="clear" w:color="auto" w:fill="BFBFBF" w:themeFill="background1" w:themeFillShade="BF"/>
          </w:tcPr>
          <w:p w14:paraId="14D45C73" w14:textId="77777777" w:rsidR="00ED1C52" w:rsidRDefault="00ED1C52" w:rsidP="00ED1C52">
            <w:pPr>
              <w:rPr>
                <w:rFonts w:ascii="Times New Roman" w:hAnsi="Times New Roman" w:cs="Times New Roman"/>
              </w:rPr>
            </w:pPr>
            <w:r>
              <w:rPr>
                <w:rFonts w:ascii="Times New Roman" w:hAnsi="Times New Roman" w:cs="Times New Roman"/>
              </w:rPr>
              <w:t>Anna Velardi</w:t>
            </w:r>
          </w:p>
        </w:tc>
        <w:tc>
          <w:tcPr>
            <w:tcW w:w="1620" w:type="dxa"/>
            <w:shd w:val="clear" w:color="auto" w:fill="BFBFBF" w:themeFill="background1" w:themeFillShade="BF"/>
          </w:tcPr>
          <w:p w14:paraId="31EB6419" w14:textId="77777777" w:rsidR="00ED1C52" w:rsidRDefault="00ED1C52" w:rsidP="00ED1C52">
            <w:pPr>
              <w:rPr>
                <w:rFonts w:ascii="Times New Roman" w:hAnsi="Times New Roman" w:cs="Times New Roman"/>
              </w:rPr>
            </w:pPr>
            <w:r>
              <w:rPr>
                <w:rFonts w:ascii="Times New Roman" w:hAnsi="Times New Roman" w:cs="Times New Roman"/>
              </w:rPr>
              <w:t>Treasurer</w:t>
            </w:r>
          </w:p>
        </w:tc>
      </w:tr>
      <w:tr w:rsidR="00ED1C52" w14:paraId="7C365277" w14:textId="77777777" w:rsidTr="00ED1C52">
        <w:tc>
          <w:tcPr>
            <w:tcW w:w="1890" w:type="dxa"/>
            <w:shd w:val="clear" w:color="auto" w:fill="BFBFBF" w:themeFill="background1" w:themeFillShade="BF"/>
          </w:tcPr>
          <w:p w14:paraId="7AAB3B27" w14:textId="77777777" w:rsidR="00ED1C52" w:rsidRDefault="00ED1C52" w:rsidP="00ED1C52">
            <w:pPr>
              <w:rPr>
                <w:rFonts w:ascii="Times New Roman" w:hAnsi="Times New Roman" w:cs="Times New Roman"/>
              </w:rPr>
            </w:pPr>
            <w:r>
              <w:rPr>
                <w:rFonts w:ascii="Times New Roman" w:hAnsi="Times New Roman" w:cs="Times New Roman"/>
              </w:rPr>
              <w:t>Emma Roche</w:t>
            </w:r>
          </w:p>
        </w:tc>
        <w:tc>
          <w:tcPr>
            <w:tcW w:w="1620" w:type="dxa"/>
            <w:shd w:val="clear" w:color="auto" w:fill="BFBFBF" w:themeFill="background1" w:themeFillShade="BF"/>
          </w:tcPr>
          <w:p w14:paraId="16094204" w14:textId="77777777" w:rsidR="00ED1C52" w:rsidRDefault="00ED1C52" w:rsidP="00ED1C52">
            <w:pPr>
              <w:rPr>
                <w:rFonts w:ascii="Times New Roman" w:hAnsi="Times New Roman" w:cs="Times New Roman"/>
              </w:rPr>
            </w:pPr>
            <w:r>
              <w:rPr>
                <w:rFonts w:ascii="Times New Roman" w:hAnsi="Times New Roman" w:cs="Times New Roman"/>
              </w:rPr>
              <w:t>Instruments</w:t>
            </w:r>
          </w:p>
        </w:tc>
      </w:tr>
    </w:tbl>
    <w:p w14:paraId="56BDA6E7" w14:textId="77777777" w:rsidR="00ED1C52" w:rsidRDefault="00ED1C52" w:rsidP="00C9634F">
      <w:pPr>
        <w:spacing w:after="120"/>
        <w:rPr>
          <w:rFonts w:ascii="Times New Roman" w:hAnsi="Times New Roman" w:cs="Times New Roman"/>
          <w:b/>
        </w:rPr>
      </w:pPr>
    </w:p>
    <w:p w14:paraId="72FB9B27" w14:textId="4B069637" w:rsidR="001410B5" w:rsidRDefault="001410B5" w:rsidP="00C9634F">
      <w:pPr>
        <w:spacing w:after="120"/>
        <w:rPr>
          <w:rFonts w:ascii="Times New Roman" w:hAnsi="Times New Roman" w:cs="Times New Roman"/>
          <w:b/>
        </w:rPr>
      </w:pPr>
      <w:r w:rsidRPr="001410B5">
        <w:rPr>
          <w:rFonts w:ascii="Times New Roman" w:hAnsi="Times New Roman" w:cs="Times New Roman"/>
          <w:b/>
        </w:rPr>
        <w:t>Why Is Music So Important</w:t>
      </w:r>
    </w:p>
    <w:p w14:paraId="6A42B2FE" w14:textId="4BCD8FE7" w:rsidR="001410B5" w:rsidRPr="001410B5" w:rsidRDefault="001410B5" w:rsidP="001410B5">
      <w:pPr>
        <w:ind w:firstLine="288"/>
        <w:rPr>
          <w:rFonts w:ascii="Times New Roman" w:hAnsi="Times New Roman" w:cs="Times New Roman"/>
        </w:rPr>
      </w:pPr>
      <w:r w:rsidRPr="001410B5">
        <w:rPr>
          <w:rFonts w:ascii="Times New Roman" w:hAnsi="Times New Roman" w:cs="Times New Roman"/>
        </w:rPr>
        <w:t>Musi</w:t>
      </w:r>
      <w:r>
        <w:rPr>
          <w:rFonts w:ascii="Times New Roman" w:hAnsi="Times New Roman" w:cs="Times New Roman"/>
        </w:rPr>
        <w:t xml:space="preserve">c is important for so many reasons. Students who are involved in music are more likely to stay in school. </w:t>
      </w:r>
      <w:r w:rsidRPr="001410B5">
        <w:rPr>
          <w:rFonts w:ascii="Times New Roman" w:hAnsi="Times New Roman" w:cs="Times New Roman"/>
        </w:rPr>
        <w:t xml:space="preserve">It has been proven that children who participate in music have a dropout rate 5 times lower </w:t>
      </w:r>
      <w:r w:rsidR="00EB2B67" w:rsidRPr="001410B5">
        <w:rPr>
          <w:rFonts w:ascii="Times New Roman" w:hAnsi="Times New Roman" w:cs="Times New Roman"/>
        </w:rPr>
        <w:t>than</w:t>
      </w:r>
      <w:r w:rsidRPr="001410B5">
        <w:rPr>
          <w:rFonts w:ascii="Times New Roman" w:hAnsi="Times New Roman" w:cs="Times New Roman"/>
        </w:rPr>
        <w:t xml:space="preserve"> their peers and are 3 times more likely to earn a bachelor's degree. As well, children who play an instrument or sing, are taught discipline and team </w:t>
      </w:r>
      <w:r w:rsidRPr="001410B5">
        <w:rPr>
          <w:rFonts w:ascii="Times New Roman" w:hAnsi="Times New Roman" w:cs="Times New Roman"/>
        </w:rPr>
        <w:lastRenderedPageBreak/>
        <w:t>working skills. It teaches them to set aside time to practice and get better as well as teaching them emotional control in groups. Also by playing an instrument, you are using all four hemispheres of your brain. Music is also prescribed to people with Alzheimer's and Parkinson's disease. Lastly, when involved in music, it is shown that you will receive better SAT scores, 66 points higher on the verbal section and 44 points higher on the math section.</w:t>
      </w:r>
    </w:p>
    <w:p w14:paraId="524D9E3F" w14:textId="60C7039E" w:rsidR="001176B8" w:rsidRPr="000F105E" w:rsidRDefault="001176B8" w:rsidP="004032AB">
      <w:pPr>
        <w:rPr>
          <w:rFonts w:ascii="Times New Roman" w:hAnsi="Times New Roman" w:cs="Times New Roman"/>
        </w:rPr>
      </w:pPr>
    </w:p>
    <w:p w14:paraId="0EDA8C7F" w14:textId="6526CAD4" w:rsidR="001176B8" w:rsidRPr="000F105E" w:rsidRDefault="001176B8" w:rsidP="004032AB">
      <w:pPr>
        <w:rPr>
          <w:rFonts w:ascii="Times New Roman" w:hAnsi="Times New Roman" w:cs="Times New Roman"/>
          <w:b/>
        </w:rPr>
      </w:pPr>
      <w:r w:rsidRPr="000F105E">
        <w:rPr>
          <w:rFonts w:ascii="Times New Roman" w:hAnsi="Times New Roman" w:cs="Times New Roman"/>
          <w:b/>
        </w:rPr>
        <w:t>Upcoming Events</w:t>
      </w:r>
    </w:p>
    <w:p w14:paraId="47028761" w14:textId="1D550309" w:rsidR="001868F7" w:rsidRPr="001868F7" w:rsidRDefault="00444F1A" w:rsidP="001868F7">
      <w:pPr>
        <w:ind w:firstLine="288"/>
        <w:rPr>
          <w:rFonts w:ascii="Times New Roman" w:hAnsi="Times New Roman" w:cs="Times New Roman"/>
        </w:rPr>
      </w:pPr>
      <w:r>
        <w:rPr>
          <w:noProof/>
        </w:rPr>
        <w:drawing>
          <wp:anchor distT="0" distB="0" distL="114300" distR="114300" simplePos="0" relativeHeight="251662336" behindDoc="0" locked="0" layoutInCell="1" allowOverlap="1" wp14:anchorId="383BB36B" wp14:editId="34EA879B">
            <wp:simplePos x="0" y="0"/>
            <wp:positionH relativeFrom="column">
              <wp:posOffset>2476500</wp:posOffset>
            </wp:positionH>
            <wp:positionV relativeFrom="paragraph">
              <wp:posOffset>2521585</wp:posOffset>
            </wp:positionV>
            <wp:extent cx="1676400" cy="1676400"/>
            <wp:effectExtent l="152400" t="152400" r="361950" b="361950"/>
            <wp:wrapThrough wrapText="bothSides">
              <wp:wrapPolygon edited="0">
                <wp:start x="982" y="-1964"/>
                <wp:lineTo x="-1964" y="-1473"/>
                <wp:lineTo x="-1964" y="22582"/>
                <wp:lineTo x="2455" y="26018"/>
                <wp:lineTo x="21600" y="26018"/>
                <wp:lineTo x="21845" y="25527"/>
                <wp:lineTo x="25773" y="22336"/>
                <wp:lineTo x="26018" y="2455"/>
                <wp:lineTo x="23073" y="-1227"/>
                <wp:lineTo x="22827" y="-1964"/>
                <wp:lineTo x="982" y="-1964"/>
              </wp:wrapPolygon>
            </wp:wrapThrough>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76B8" w:rsidRPr="000F105E">
        <w:rPr>
          <w:rFonts w:ascii="Times New Roman" w:hAnsi="Times New Roman" w:cs="Times New Roman"/>
        </w:rPr>
        <w:t>In the month of November Harmonic Heroes is doing a 10% Night at Texas Roadhouse. If you walk into TXRH with the flyer on November 9</w:t>
      </w:r>
      <w:r w:rsidR="001176B8" w:rsidRPr="000F105E">
        <w:rPr>
          <w:rFonts w:ascii="Times New Roman" w:hAnsi="Times New Roman" w:cs="Times New Roman"/>
          <w:vertAlign w:val="superscript"/>
        </w:rPr>
        <w:t xml:space="preserve">th </w:t>
      </w:r>
      <w:r w:rsidR="001176B8" w:rsidRPr="000F105E">
        <w:rPr>
          <w:rFonts w:ascii="Times New Roman" w:hAnsi="Times New Roman" w:cs="Times New Roman"/>
        </w:rPr>
        <w:t xml:space="preserve">from 3:30pm - 9:30pm 10% of your entire bill will come back to Harmonic Heroes to help pay for instrument repairs. </w:t>
      </w:r>
      <w:r w:rsidR="009F5DCB" w:rsidRPr="000F105E">
        <w:rPr>
          <w:rFonts w:ascii="Times New Roman" w:hAnsi="Times New Roman" w:cs="Times New Roman"/>
        </w:rPr>
        <w:t xml:space="preserve">At this event, there will also be a table with raffle baskets. There will be three baskets in total, a music basket, a Texas Roadhouse basket and a seasonal basket. </w:t>
      </w:r>
    </w:p>
    <w:p w14:paraId="40311C3E" w14:textId="68FAA6EE" w:rsidR="00AA178D" w:rsidRDefault="003629C8" w:rsidP="008D2ABA">
      <w:pPr>
        <w:rPr>
          <w:rFonts w:ascii="Times New Roman" w:hAnsi="Times New Roman" w:cs="Times New Roman"/>
          <w:b/>
        </w:rPr>
      </w:pPr>
      <w:r w:rsidRPr="001868F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A764A42" wp14:editId="3F9E614B">
                <wp:simplePos x="0" y="0"/>
                <wp:positionH relativeFrom="margin">
                  <wp:posOffset>2105025</wp:posOffset>
                </wp:positionH>
                <wp:positionV relativeFrom="paragraph">
                  <wp:posOffset>341630</wp:posOffset>
                </wp:positionV>
                <wp:extent cx="18288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0550"/>
                        </a:xfrm>
                        <a:prstGeom prst="rect">
                          <a:avLst/>
                        </a:prstGeom>
                        <a:solidFill>
                          <a:srgbClr val="FFFFFF"/>
                        </a:solidFill>
                        <a:ln w="9525">
                          <a:solidFill>
                            <a:schemeClr val="tx1"/>
                          </a:solidFill>
                          <a:miter lim="800000"/>
                          <a:headEnd/>
                          <a:tailEnd/>
                        </a:ln>
                      </wps:spPr>
                      <wps:txbx>
                        <w:txbxContent>
                          <w:p w14:paraId="5E098396" w14:textId="4F2F5F21" w:rsidR="001868F7" w:rsidRPr="003629C8" w:rsidRDefault="001868F7" w:rsidP="001868F7">
                            <w:pPr>
                              <w:shd w:val="clear" w:color="auto" w:fill="FFD966" w:themeFill="accent4" w:themeFillTint="99"/>
                              <w:jc w:val="center"/>
                              <w:rPr>
                                <w:rFonts w:ascii="Times New Roman" w:hAnsi="Times New Roman" w:cs="Times New Roman"/>
                                <w:b/>
                                <w:color w:val="808080" w:themeColor="background1" w:themeShade="80"/>
                                <w:sz w:val="32"/>
                                <w:szCs w:val="32"/>
                              </w:rPr>
                            </w:pPr>
                            <w:r w:rsidRPr="003629C8">
                              <w:rPr>
                                <w:rFonts w:ascii="Times New Roman" w:hAnsi="Times New Roman" w:cs="Times New Roman"/>
                                <w:b/>
                                <w:color w:val="808080" w:themeColor="background1" w:themeShade="80"/>
                                <w:sz w:val="32"/>
                                <w:szCs w:val="32"/>
                              </w:rPr>
                              <w:t>TXRH November 9</w:t>
                            </w:r>
                            <w:r w:rsidRPr="003629C8">
                              <w:rPr>
                                <w:rFonts w:ascii="Times New Roman" w:hAnsi="Times New Roman" w:cs="Times New Roman"/>
                                <w:b/>
                                <w:color w:val="808080" w:themeColor="background1" w:themeShade="80"/>
                                <w:sz w:val="32"/>
                                <w:szCs w:val="32"/>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764A42" id="_x0000_t202" coordsize="21600,21600" o:spt="202" path="m,l,21600r21600,l21600,xe">
                <v:stroke joinstyle="miter"/>
                <v:path gradientshapeok="t" o:connecttype="rect"/>
              </v:shapetype>
              <v:shape id="Text Box 2" o:spid="_x0000_s1026" type="#_x0000_t202" style="position:absolute;margin-left:165.75pt;margin-top:26.9pt;width:2in;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" strokecolor="black [3213]">
                <v:textbox>
                  <w:txbxContent>
                    <w:p w14:paraId="5E098396" w14:textId="4F2F5F21" w:rsidR="001868F7" w:rsidRPr="003629C8" w:rsidRDefault="001868F7" w:rsidP="001868F7">
                      <w:pPr>
                        <w:shd w:val="clear" w:color="auto" w:fill="FFD966" w:themeFill="accent4" w:themeFillTint="99"/>
                        <w:jc w:val="center"/>
                        <w:rPr>
                          <w:rFonts w:ascii="Times New Roman" w:hAnsi="Times New Roman" w:cs="Times New Roman"/>
                          <w:b/>
                          <w:color w:val="808080" w:themeColor="background1" w:themeShade="80"/>
                          <w:sz w:val="32"/>
                          <w:szCs w:val="32"/>
                        </w:rPr>
                      </w:pPr>
                      <w:r w:rsidRPr="003629C8">
                        <w:rPr>
                          <w:rFonts w:ascii="Times New Roman" w:hAnsi="Times New Roman" w:cs="Times New Roman"/>
                          <w:b/>
                          <w:color w:val="808080" w:themeColor="background1" w:themeShade="80"/>
                          <w:sz w:val="32"/>
                          <w:szCs w:val="32"/>
                        </w:rPr>
                        <w:t>TXRH November 9</w:t>
                      </w:r>
                      <w:r w:rsidRPr="003629C8">
                        <w:rPr>
                          <w:rFonts w:ascii="Times New Roman" w:hAnsi="Times New Roman" w:cs="Times New Roman"/>
                          <w:b/>
                          <w:color w:val="808080" w:themeColor="background1" w:themeShade="80"/>
                          <w:sz w:val="32"/>
                          <w:szCs w:val="32"/>
                          <w:vertAlign w:val="superscript"/>
                        </w:rPr>
                        <w:t>th</w:t>
                      </w:r>
                    </w:p>
                  </w:txbxContent>
                </v:textbox>
                <w10:wrap type="square" anchorx="margin"/>
              </v:shape>
            </w:pict>
          </mc:Fallback>
        </mc:AlternateContent>
      </w:r>
    </w:p>
    <w:p w14:paraId="72E2ED46" w14:textId="77777777" w:rsidR="00ED1C52" w:rsidRDefault="00ED1C52" w:rsidP="008D2ABA">
      <w:pPr>
        <w:rPr>
          <w:rFonts w:ascii="Times New Roman" w:hAnsi="Times New Roman" w:cs="Times New Roman"/>
          <w:b/>
        </w:rPr>
      </w:pPr>
    </w:p>
    <w:p w14:paraId="67672F55" w14:textId="77777777" w:rsidR="003629C8" w:rsidRDefault="003629C8" w:rsidP="008D2ABA">
      <w:pPr>
        <w:rPr>
          <w:rFonts w:ascii="Times New Roman" w:hAnsi="Times New Roman" w:cs="Times New Roman"/>
          <w:b/>
        </w:rPr>
      </w:pPr>
    </w:p>
    <w:p w14:paraId="2D956BF2" w14:textId="241A092C" w:rsidR="00971971" w:rsidRDefault="00971971" w:rsidP="008D2ABA">
      <w:pPr>
        <w:rPr>
          <w:rFonts w:ascii="Times New Roman" w:hAnsi="Times New Roman" w:cs="Times New Roman"/>
          <w:b/>
        </w:rPr>
      </w:pPr>
      <w:r w:rsidRPr="00971971">
        <w:rPr>
          <w:rFonts w:ascii="Times New Roman" w:hAnsi="Times New Roman" w:cs="Times New Roman"/>
          <w:b/>
        </w:rPr>
        <w:lastRenderedPageBreak/>
        <w:t xml:space="preserve">Social media </w:t>
      </w:r>
    </w:p>
    <w:p w14:paraId="6F0940AA" w14:textId="5B785CE1" w:rsidR="005057F8" w:rsidRDefault="00971971" w:rsidP="00971971">
      <w:pPr>
        <w:ind w:firstLine="288"/>
        <w:rPr>
          <w:rFonts w:ascii="Times New Roman" w:hAnsi="Times New Roman" w:cs="Times New Roman"/>
        </w:rPr>
      </w:pPr>
      <w:r>
        <w:rPr>
          <w:rFonts w:ascii="Times New Roman" w:hAnsi="Times New Roman" w:cs="Times New Roman"/>
        </w:rPr>
        <w:t>Towards the end of October Harmonic Heroes worked really hard to get all of our social media up and running. We hope that by having the social media platforms that it will bring awareness to our venture. In addition, we have created a website so that the community and surroundin</w:t>
      </w:r>
      <w:r w:rsidR="00EB2B67">
        <w:rPr>
          <w:rFonts w:ascii="Times New Roman" w:hAnsi="Times New Roman" w:cs="Times New Roman"/>
        </w:rPr>
        <w:t>g</w:t>
      </w:r>
      <w:r w:rsidR="005057F8">
        <w:rPr>
          <w:rFonts w:ascii="Times New Roman" w:hAnsi="Times New Roman" w:cs="Times New Roman"/>
        </w:rPr>
        <w:t xml:space="preserve"> towns can learn more about us. </w:t>
      </w:r>
    </w:p>
    <w:p w14:paraId="006D5BFE" w14:textId="7691A012" w:rsidR="0025249A" w:rsidRDefault="0025249A" w:rsidP="0025249A">
      <w:pPr>
        <w:rPr>
          <w:rFonts w:ascii="Times New Roman" w:hAnsi="Times New Roman" w:cs="Times New Roman"/>
          <w:b/>
        </w:rPr>
      </w:pPr>
    </w:p>
    <w:p w14:paraId="505FCBBE" w14:textId="089E27DB" w:rsidR="005057F8" w:rsidRDefault="005057F8" w:rsidP="0025249A">
      <w:pPr>
        <w:rPr>
          <w:rFonts w:ascii="Times New Roman" w:hAnsi="Times New Roman" w:cs="Times New Roman"/>
          <w:b/>
        </w:rPr>
      </w:pPr>
      <w:r w:rsidRPr="005057F8">
        <w:rPr>
          <w:rFonts w:ascii="Times New Roman" w:hAnsi="Times New Roman" w:cs="Times New Roman"/>
          <w:b/>
        </w:rPr>
        <w:t>In the Future</w:t>
      </w:r>
    </w:p>
    <w:p w14:paraId="24DBE437" w14:textId="2F9A8F5D" w:rsidR="00BC4D39" w:rsidRPr="000F105E" w:rsidRDefault="005057F8" w:rsidP="007A3C1C">
      <w:pPr>
        <w:ind w:firstLine="288"/>
        <w:rPr>
          <w:rFonts w:ascii="Times New Roman" w:hAnsi="Times New Roman" w:cs="Times New Roman"/>
        </w:rPr>
      </w:pPr>
      <w:r w:rsidRPr="005057F8">
        <w:rPr>
          <w:rFonts w:ascii="Times New Roman" w:hAnsi="Times New Roman" w:cs="Times New Roman"/>
        </w:rPr>
        <w:t xml:space="preserve">In the near future </w:t>
      </w:r>
      <w:r>
        <w:rPr>
          <w:rFonts w:ascii="Times New Roman" w:hAnsi="Times New Roman" w:cs="Times New Roman"/>
        </w:rPr>
        <w:t>Harmonic Heroes wants to reach as many children as possible in the music field. We want to give instruments to</w:t>
      </w:r>
      <w:r w:rsidR="00D6737D">
        <w:rPr>
          <w:rFonts w:ascii="Times New Roman" w:hAnsi="Times New Roman" w:cs="Times New Roman"/>
        </w:rPr>
        <w:t xml:space="preserve"> </w:t>
      </w:r>
      <w:bookmarkStart w:id="0" w:name="_GoBack"/>
      <w:bookmarkEnd w:id="0"/>
      <w:r w:rsidR="00D6737D">
        <w:rPr>
          <w:rFonts w:ascii="Times New Roman" w:hAnsi="Times New Roman" w:cs="Times New Roman"/>
        </w:rPr>
        <w:t>those children as well</w:t>
      </w:r>
      <w:r w:rsidR="00570F09">
        <w:rPr>
          <w:rFonts w:ascii="Times New Roman" w:hAnsi="Times New Roman" w:cs="Times New Roman"/>
        </w:rPr>
        <w:t xml:space="preserve">. Hopefully by doing this it will get the children hooked on music and continue with the art all the way through high school if not farther. </w:t>
      </w:r>
      <w:r w:rsidR="0025249A" w:rsidRPr="0025249A">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6689EDF" wp14:editId="025EC9B8">
                <wp:simplePos x="0" y="0"/>
                <wp:positionH relativeFrom="column">
                  <wp:align>left</wp:align>
                </wp:positionH>
                <wp:positionV relativeFrom="paragraph">
                  <wp:posOffset>2426970</wp:posOffset>
                </wp:positionV>
                <wp:extent cx="2476500" cy="47244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72440"/>
                        </a:xfrm>
                        <a:prstGeom prst="rect">
                          <a:avLst/>
                        </a:prstGeom>
                        <a:solidFill>
                          <a:srgbClr val="FFFFFF"/>
                        </a:solidFill>
                        <a:ln w="9525">
                          <a:solidFill>
                            <a:schemeClr val="bg1"/>
                          </a:solidFill>
                          <a:miter lim="800000"/>
                          <a:headEnd/>
                          <a:tailEnd/>
                        </a:ln>
                      </wps:spPr>
                      <wps:txbx>
                        <w:txbxContent>
                          <w:p w14:paraId="1CBEDB2C" w14:textId="72E49B44" w:rsidR="0025249A" w:rsidRDefault="0025249A">
                            <w:r>
                              <w:t xml:space="preserve">For more information on Harmonic Heroes, click </w:t>
                            </w:r>
                            <w:hyperlink r:id="rId5" w:history="1">
                              <w:r w:rsidRPr="0025249A">
                                <w:rPr>
                                  <w:rStyle w:val="Hyperlink"/>
                                </w:rPr>
                                <w:t>here</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9EDF" id="_x0000_t202" coordsize="21600,21600" o:spt="202" path="m0,0l0,21600,21600,21600,21600,0xe">
                <v:stroke joinstyle="miter"/>
                <v:path gradientshapeok="t" o:connecttype="rect"/>
              </v:shapetype>
              <v:shape id="_x0000_s1027" type="#_x0000_t202" style="position:absolute;left:0;text-align:left;margin-left:0;margin-top:191.1pt;width:195pt;height:37.2pt;z-index:251661312;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" strokecolor="white [3212]">
                <v:textbox style="mso-fit-shape-to-text:t">
                  <w:txbxContent>
                    <w:p w14:paraId="1CBEDB2C" w14:textId="72E49B44" w:rsidR="0025249A" w:rsidRDefault="0025249A">
                      <w:r>
                        <w:t xml:space="preserve">For more information on Harmonic Heroes, click </w:t>
                      </w:r>
                      <w:hyperlink r:id="rId6" w:history="1">
                        <w:r w:rsidRPr="0025249A">
                          <w:rPr>
                            <w:rStyle w:val="Hyperlink"/>
                          </w:rPr>
                          <w:t>here</w:t>
                        </w:r>
                      </w:hyperlink>
                      <w:r>
                        <w:t xml:space="preserve">. </w:t>
                      </w:r>
                    </w:p>
                  </w:txbxContent>
                </v:textbox>
                <w10:wrap type="square"/>
              </v:shape>
            </w:pict>
          </mc:Fallback>
        </mc:AlternateContent>
      </w:r>
    </w:p>
    <w:sectPr w:rsidR="00BC4D39" w:rsidRPr="000F105E" w:rsidSect="008D2ABA">
      <w:type w:val="continuous"/>
      <w:pgSz w:w="12240" w:h="15840"/>
      <w:pgMar w:top="720" w:right="1440" w:bottom="72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5E"/>
    <w:rsid w:val="00096163"/>
    <w:rsid w:val="000F105E"/>
    <w:rsid w:val="001176B8"/>
    <w:rsid w:val="001410B5"/>
    <w:rsid w:val="001868F7"/>
    <w:rsid w:val="0025249A"/>
    <w:rsid w:val="00267423"/>
    <w:rsid w:val="00280D5E"/>
    <w:rsid w:val="003629C8"/>
    <w:rsid w:val="004032AB"/>
    <w:rsid w:val="00444F1A"/>
    <w:rsid w:val="00474516"/>
    <w:rsid w:val="0049644E"/>
    <w:rsid w:val="005057F8"/>
    <w:rsid w:val="0052109D"/>
    <w:rsid w:val="00570F09"/>
    <w:rsid w:val="00594652"/>
    <w:rsid w:val="005A25DC"/>
    <w:rsid w:val="006E3E04"/>
    <w:rsid w:val="006E52F0"/>
    <w:rsid w:val="00715383"/>
    <w:rsid w:val="007A3C1C"/>
    <w:rsid w:val="008A0BFE"/>
    <w:rsid w:val="008D2ABA"/>
    <w:rsid w:val="00971971"/>
    <w:rsid w:val="009F5DCB"/>
    <w:rsid w:val="00A72FDF"/>
    <w:rsid w:val="00AA178D"/>
    <w:rsid w:val="00AC1DBF"/>
    <w:rsid w:val="00BC4D39"/>
    <w:rsid w:val="00C66622"/>
    <w:rsid w:val="00C9634F"/>
    <w:rsid w:val="00D6737D"/>
    <w:rsid w:val="00E90EC9"/>
    <w:rsid w:val="00EB2B67"/>
    <w:rsid w:val="00ED1C52"/>
    <w:rsid w:val="00F70DFD"/>
    <w:rsid w:val="00FD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2E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2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A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71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249A"/>
    <w:rPr>
      <w:color w:val="0563C1" w:themeColor="hyperlink"/>
      <w:u w:val="single"/>
    </w:rPr>
  </w:style>
  <w:style w:type="character" w:styleId="FollowedHyperlink">
    <w:name w:val="FollowedHyperlink"/>
    <w:basedOn w:val="DefaultParagraphFont"/>
    <w:uiPriority w:val="99"/>
    <w:semiHidden/>
    <w:unhideWhenUsed/>
    <w:rsid w:val="00252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harmonicheroes.weebly.com/" TargetMode="External"/><Relationship Id="rId6" Type="http://schemas.openxmlformats.org/officeDocument/2006/relationships/hyperlink" Target="http://harmonicheroe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 Abigail</dc:creator>
  <cp:keywords/>
  <dc:description/>
  <cp:lastModifiedBy>jeremy paradis</cp:lastModifiedBy>
  <cp:revision>2</cp:revision>
  <dcterms:created xsi:type="dcterms:W3CDTF">2017-11-04T00:14:00Z</dcterms:created>
  <dcterms:modified xsi:type="dcterms:W3CDTF">2017-11-04T00:14:00Z</dcterms:modified>
</cp:coreProperties>
</file>